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F405B">
      <w:pPr>
        <w:rPr>
          <w:rFonts w:hint="eastAsia"/>
          <w:sz w:val="32"/>
          <w:szCs w:val="32"/>
          <w:lang w:val="en-US" w:eastAsia="zh-CN"/>
        </w:rPr>
      </w:pPr>
      <w:r>
        <w:rPr>
          <w:rFonts w:hint="eastAsia"/>
          <w:sz w:val="32"/>
          <w:szCs w:val="32"/>
          <w:lang w:val="en-US" w:eastAsia="zh-CN"/>
        </w:rPr>
        <w:t>附件</w:t>
      </w:r>
    </w:p>
    <w:p w14:paraId="3EC1CCB2">
      <w:pPr>
        <w:jc w:val="center"/>
        <w:rPr>
          <w:rFonts w:hint="eastAsia"/>
          <w:sz w:val="32"/>
          <w:szCs w:val="32"/>
          <w:lang w:val="en-US" w:eastAsia="zh-CN"/>
        </w:rPr>
      </w:pPr>
      <w:r>
        <w:rPr>
          <w:rFonts w:hint="eastAsia" w:ascii="黑体" w:hAnsi="黑体" w:eastAsia="黑体" w:cs="黑体"/>
          <w:b/>
          <w:bCs/>
          <w:sz w:val="32"/>
          <w:szCs w:val="32"/>
          <w:vertAlign w:val="baseline"/>
          <w:lang w:val="en-US" w:eastAsia="zh-CN"/>
        </w:rPr>
        <w:t>湖南省学会学研究优秀学术论文评选终评结果名单</w:t>
      </w:r>
    </w:p>
    <w:tbl>
      <w:tblPr>
        <w:tblStyle w:val="3"/>
        <w:tblpPr w:leftFromText="180" w:rightFromText="180" w:vertAnchor="text" w:horzAnchor="page" w:tblpX="1822" w:tblpY="300"/>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761"/>
        <w:gridCol w:w="3120"/>
        <w:gridCol w:w="1935"/>
        <w:gridCol w:w="1440"/>
      </w:tblGrid>
      <w:tr w14:paraId="55BE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492C38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序号</w:t>
            </w:r>
          </w:p>
        </w:tc>
        <w:tc>
          <w:tcPr>
            <w:tcW w:w="1761" w:type="dxa"/>
            <w:shd w:val="clear" w:color="auto" w:fill="auto"/>
            <w:vAlign w:val="center"/>
          </w:tcPr>
          <w:p w14:paraId="6CD9669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作 者</w:t>
            </w:r>
          </w:p>
        </w:tc>
        <w:tc>
          <w:tcPr>
            <w:tcW w:w="3120" w:type="dxa"/>
            <w:shd w:val="clear" w:color="auto" w:fill="auto"/>
            <w:vAlign w:val="center"/>
          </w:tcPr>
          <w:p w14:paraId="427D7D2F">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论文题目</w:t>
            </w:r>
          </w:p>
        </w:tc>
        <w:tc>
          <w:tcPr>
            <w:tcW w:w="1935" w:type="dxa"/>
            <w:shd w:val="clear" w:color="auto" w:fill="auto"/>
            <w:vAlign w:val="center"/>
          </w:tcPr>
          <w:p w14:paraId="51FC522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推荐单位</w:t>
            </w:r>
          </w:p>
        </w:tc>
        <w:tc>
          <w:tcPr>
            <w:tcW w:w="1440" w:type="dxa"/>
            <w:shd w:val="clear" w:color="auto" w:fill="auto"/>
            <w:vAlign w:val="center"/>
          </w:tcPr>
          <w:p w14:paraId="5848B08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获奖等次</w:t>
            </w:r>
          </w:p>
        </w:tc>
      </w:tr>
      <w:tr w14:paraId="7E2E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1E6C51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w:t>
            </w:r>
          </w:p>
        </w:tc>
        <w:tc>
          <w:tcPr>
            <w:tcW w:w="1761" w:type="dxa"/>
            <w:shd w:val="clear" w:color="auto" w:fill="auto"/>
            <w:vAlign w:val="center"/>
          </w:tcPr>
          <w:p w14:paraId="091A503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邬亭玉、谢华、杨智慧</w:t>
            </w:r>
          </w:p>
        </w:tc>
        <w:tc>
          <w:tcPr>
            <w:tcW w:w="3120" w:type="dxa"/>
            <w:shd w:val="clear" w:color="auto" w:fill="auto"/>
            <w:vAlign w:val="center"/>
          </w:tcPr>
          <w:p w14:paraId="2EB50DD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新形势下科技情报学会秘书处工作和管理创新探析</w:t>
            </w:r>
          </w:p>
        </w:tc>
        <w:tc>
          <w:tcPr>
            <w:tcW w:w="1935" w:type="dxa"/>
            <w:shd w:val="clear" w:color="auto" w:fill="auto"/>
            <w:vAlign w:val="center"/>
          </w:tcPr>
          <w:p w14:paraId="00313DC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湖南省科学技术信息研究所</w:t>
            </w:r>
          </w:p>
        </w:tc>
        <w:tc>
          <w:tcPr>
            <w:tcW w:w="1440" w:type="dxa"/>
            <w:shd w:val="clear" w:color="auto" w:fill="auto"/>
            <w:vAlign w:val="center"/>
          </w:tcPr>
          <w:p w14:paraId="5B36AC9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2620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48A8858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w:t>
            </w:r>
          </w:p>
        </w:tc>
        <w:tc>
          <w:tcPr>
            <w:tcW w:w="1761" w:type="dxa"/>
            <w:shd w:val="clear" w:color="auto" w:fill="auto"/>
            <w:vAlign w:val="center"/>
          </w:tcPr>
          <w:p w14:paraId="3F24FAB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蒲怀云</w:t>
            </w:r>
          </w:p>
        </w:tc>
        <w:tc>
          <w:tcPr>
            <w:tcW w:w="3120" w:type="dxa"/>
            <w:shd w:val="clear" w:color="auto" w:fill="auto"/>
            <w:vAlign w:val="center"/>
          </w:tcPr>
          <w:p w14:paraId="7934588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发挥学会推动新质生产力发展的协同作用——以湖南省级学会为例</w:t>
            </w:r>
          </w:p>
        </w:tc>
        <w:tc>
          <w:tcPr>
            <w:tcW w:w="1935" w:type="dxa"/>
            <w:shd w:val="clear" w:color="auto" w:fill="auto"/>
            <w:vAlign w:val="center"/>
          </w:tcPr>
          <w:p w14:paraId="210BFDA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湖南省烟草学会</w:t>
            </w:r>
          </w:p>
        </w:tc>
        <w:tc>
          <w:tcPr>
            <w:tcW w:w="1440" w:type="dxa"/>
            <w:shd w:val="clear" w:color="auto" w:fill="auto"/>
            <w:vAlign w:val="center"/>
          </w:tcPr>
          <w:p w14:paraId="3555565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18C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907F24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3</w:t>
            </w:r>
          </w:p>
        </w:tc>
        <w:tc>
          <w:tcPr>
            <w:tcW w:w="1761" w:type="dxa"/>
            <w:shd w:val="clear" w:color="auto" w:fill="auto"/>
            <w:vAlign w:val="center"/>
          </w:tcPr>
          <w:p w14:paraId="49D0DB2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张飞利、阳万田</w:t>
            </w:r>
          </w:p>
        </w:tc>
        <w:tc>
          <w:tcPr>
            <w:tcW w:w="3120" w:type="dxa"/>
            <w:shd w:val="clear" w:color="auto" w:fill="auto"/>
            <w:vAlign w:val="center"/>
          </w:tcPr>
          <w:p w14:paraId="0BB1F5D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益阳市学会党建工作实践与思考</w:t>
            </w:r>
          </w:p>
        </w:tc>
        <w:tc>
          <w:tcPr>
            <w:tcW w:w="1935" w:type="dxa"/>
            <w:shd w:val="clear" w:color="auto" w:fill="auto"/>
            <w:vAlign w:val="center"/>
          </w:tcPr>
          <w:p w14:paraId="63BAE0E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益阳市科协</w:t>
            </w:r>
          </w:p>
        </w:tc>
        <w:tc>
          <w:tcPr>
            <w:tcW w:w="1440" w:type="dxa"/>
            <w:shd w:val="clear" w:color="auto" w:fill="auto"/>
            <w:vAlign w:val="center"/>
          </w:tcPr>
          <w:p w14:paraId="45C6975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30F8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A3448A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4</w:t>
            </w:r>
          </w:p>
        </w:tc>
        <w:tc>
          <w:tcPr>
            <w:tcW w:w="1761" w:type="dxa"/>
            <w:shd w:val="clear" w:color="auto" w:fill="auto"/>
            <w:vAlign w:val="center"/>
          </w:tcPr>
          <w:p w14:paraId="0F50FC5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付莹</w:t>
            </w:r>
          </w:p>
        </w:tc>
        <w:tc>
          <w:tcPr>
            <w:tcW w:w="3120" w:type="dxa"/>
            <w:shd w:val="clear" w:color="auto" w:fill="auto"/>
            <w:vAlign w:val="center"/>
          </w:tcPr>
          <w:p w14:paraId="600D3DF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学会在长沙打造全球研发中心城市过程中的关键作用与实践路径探讨</w:t>
            </w:r>
          </w:p>
        </w:tc>
        <w:tc>
          <w:tcPr>
            <w:tcW w:w="1935" w:type="dxa"/>
            <w:shd w:val="clear" w:color="auto" w:fill="auto"/>
            <w:vAlign w:val="center"/>
          </w:tcPr>
          <w:p w14:paraId="3E65FA0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湖南师范大学</w:t>
            </w:r>
          </w:p>
        </w:tc>
        <w:tc>
          <w:tcPr>
            <w:tcW w:w="1440" w:type="dxa"/>
            <w:shd w:val="clear" w:color="auto" w:fill="auto"/>
            <w:vAlign w:val="center"/>
          </w:tcPr>
          <w:p w14:paraId="41B5397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26A3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5EA01D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5</w:t>
            </w:r>
          </w:p>
        </w:tc>
        <w:tc>
          <w:tcPr>
            <w:tcW w:w="1761" w:type="dxa"/>
            <w:shd w:val="clear" w:color="auto" w:fill="auto"/>
            <w:vAlign w:val="center"/>
          </w:tcPr>
          <w:p w14:paraId="4DDEDE0F">
            <w:pPr>
              <w:spacing w:beforeLines="0" w:afterLines="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李百炼、阳万田</w:t>
            </w:r>
          </w:p>
          <w:p w14:paraId="024CBEF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张飞利、刘小燕</w:t>
            </w:r>
          </w:p>
        </w:tc>
        <w:tc>
          <w:tcPr>
            <w:tcW w:w="3120" w:type="dxa"/>
            <w:shd w:val="clear" w:color="auto" w:fill="auto"/>
            <w:vAlign w:val="center"/>
          </w:tcPr>
          <w:p w14:paraId="0173EBC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关于市县自然科学学会改革的思考</w:t>
            </w:r>
          </w:p>
        </w:tc>
        <w:tc>
          <w:tcPr>
            <w:tcW w:w="1935" w:type="dxa"/>
            <w:shd w:val="clear" w:color="auto" w:fill="auto"/>
            <w:vAlign w:val="center"/>
          </w:tcPr>
          <w:p w14:paraId="3A005B6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益阳市科协</w:t>
            </w:r>
          </w:p>
        </w:tc>
        <w:tc>
          <w:tcPr>
            <w:tcW w:w="1440" w:type="dxa"/>
            <w:shd w:val="clear" w:color="auto" w:fill="auto"/>
            <w:vAlign w:val="center"/>
          </w:tcPr>
          <w:p w14:paraId="064982F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2618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E8240F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6</w:t>
            </w:r>
          </w:p>
        </w:tc>
        <w:tc>
          <w:tcPr>
            <w:tcW w:w="1761" w:type="dxa"/>
            <w:shd w:val="clear" w:color="auto" w:fill="auto"/>
            <w:vAlign w:val="center"/>
          </w:tcPr>
          <w:p w14:paraId="2B0BB38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杨永华</w:t>
            </w:r>
          </w:p>
        </w:tc>
        <w:tc>
          <w:tcPr>
            <w:tcW w:w="3120" w:type="dxa"/>
            <w:shd w:val="clear" w:color="auto" w:fill="auto"/>
            <w:vAlign w:val="center"/>
          </w:tcPr>
          <w:p w14:paraId="1745E4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基于“5W”传播模式的学会科普策略研究</w:t>
            </w:r>
          </w:p>
        </w:tc>
        <w:tc>
          <w:tcPr>
            <w:tcW w:w="1935" w:type="dxa"/>
            <w:shd w:val="clear" w:color="auto" w:fill="auto"/>
            <w:vAlign w:val="center"/>
          </w:tcPr>
          <w:p w14:paraId="61653C1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益阳市烟草专卖局（公司）</w:t>
            </w:r>
          </w:p>
        </w:tc>
        <w:tc>
          <w:tcPr>
            <w:tcW w:w="1440" w:type="dxa"/>
            <w:shd w:val="clear" w:color="auto" w:fill="auto"/>
            <w:vAlign w:val="center"/>
          </w:tcPr>
          <w:p w14:paraId="46BDCEB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525F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48B25F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7</w:t>
            </w:r>
          </w:p>
        </w:tc>
        <w:tc>
          <w:tcPr>
            <w:tcW w:w="1761" w:type="dxa"/>
            <w:shd w:val="clear" w:color="auto" w:fill="auto"/>
            <w:vAlign w:val="center"/>
          </w:tcPr>
          <w:p w14:paraId="37D6323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王豫华</w:t>
            </w:r>
          </w:p>
        </w:tc>
        <w:tc>
          <w:tcPr>
            <w:tcW w:w="3120" w:type="dxa"/>
            <w:shd w:val="clear" w:color="auto" w:fill="auto"/>
            <w:vAlign w:val="center"/>
          </w:tcPr>
          <w:p w14:paraId="1F89B3D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省级行业学会在新时代产学研用融合创新发展中的思考与实践——以湖南省测绘地理信息学会为例</w:t>
            </w:r>
          </w:p>
        </w:tc>
        <w:tc>
          <w:tcPr>
            <w:tcW w:w="1935" w:type="dxa"/>
            <w:shd w:val="clear" w:color="auto" w:fill="auto"/>
            <w:vAlign w:val="center"/>
          </w:tcPr>
          <w:p w14:paraId="4BEC8C4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湖南省测绘地理信息学会</w:t>
            </w:r>
          </w:p>
        </w:tc>
        <w:tc>
          <w:tcPr>
            <w:tcW w:w="1440" w:type="dxa"/>
            <w:shd w:val="clear" w:color="auto" w:fill="auto"/>
            <w:vAlign w:val="center"/>
          </w:tcPr>
          <w:p w14:paraId="3EF2D7B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4301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2F5ADC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8</w:t>
            </w:r>
          </w:p>
        </w:tc>
        <w:tc>
          <w:tcPr>
            <w:tcW w:w="1761" w:type="dxa"/>
            <w:shd w:val="clear" w:color="auto" w:fill="auto"/>
            <w:vAlign w:val="center"/>
          </w:tcPr>
          <w:p w14:paraId="37CAE7A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肖琳</w:t>
            </w:r>
          </w:p>
        </w:tc>
        <w:tc>
          <w:tcPr>
            <w:tcW w:w="3120" w:type="dxa"/>
            <w:shd w:val="clear" w:color="auto" w:fill="auto"/>
            <w:vAlign w:val="center"/>
          </w:tcPr>
          <w:p w14:paraId="2D7C7A2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护理学会在医养结合模式中的角色定位与作用分析</w:t>
            </w:r>
          </w:p>
        </w:tc>
        <w:tc>
          <w:tcPr>
            <w:tcW w:w="1935" w:type="dxa"/>
            <w:shd w:val="clear" w:color="auto" w:fill="auto"/>
            <w:vAlign w:val="center"/>
          </w:tcPr>
          <w:p w14:paraId="7628284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湖南省株洲市中心医院</w:t>
            </w:r>
          </w:p>
        </w:tc>
        <w:tc>
          <w:tcPr>
            <w:tcW w:w="1440" w:type="dxa"/>
            <w:shd w:val="clear" w:color="auto" w:fill="auto"/>
            <w:vAlign w:val="center"/>
          </w:tcPr>
          <w:p w14:paraId="07B8F71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06B5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66BF4EA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9</w:t>
            </w:r>
          </w:p>
        </w:tc>
        <w:tc>
          <w:tcPr>
            <w:tcW w:w="1761" w:type="dxa"/>
            <w:shd w:val="clear" w:color="auto" w:fill="auto"/>
            <w:vAlign w:val="center"/>
          </w:tcPr>
          <w:p w14:paraId="43FB384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李爱芸</w:t>
            </w:r>
          </w:p>
        </w:tc>
        <w:tc>
          <w:tcPr>
            <w:tcW w:w="3120" w:type="dxa"/>
            <w:shd w:val="clear" w:color="auto" w:fill="auto"/>
            <w:vAlign w:val="center"/>
          </w:tcPr>
          <w:p w14:paraId="50BE5C5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将烟草学会党支部打造成“五型”示范党支部的思考与研究</w:t>
            </w:r>
          </w:p>
        </w:tc>
        <w:tc>
          <w:tcPr>
            <w:tcW w:w="1935" w:type="dxa"/>
            <w:shd w:val="clear" w:color="auto" w:fill="auto"/>
            <w:vAlign w:val="center"/>
          </w:tcPr>
          <w:p w14:paraId="3803B90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株洲市烟草专卖局（公司）</w:t>
            </w:r>
          </w:p>
        </w:tc>
        <w:tc>
          <w:tcPr>
            <w:tcW w:w="1440" w:type="dxa"/>
            <w:shd w:val="clear" w:color="auto" w:fill="auto"/>
            <w:vAlign w:val="center"/>
          </w:tcPr>
          <w:p w14:paraId="0E0B676F">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6168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61409B8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10</w:t>
            </w:r>
          </w:p>
        </w:tc>
        <w:tc>
          <w:tcPr>
            <w:tcW w:w="1761" w:type="dxa"/>
            <w:shd w:val="clear" w:color="auto" w:fill="auto"/>
            <w:vAlign w:val="center"/>
          </w:tcPr>
          <w:p w14:paraId="5AFEAF7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何伟、杨福刚</w:t>
            </w:r>
          </w:p>
        </w:tc>
        <w:tc>
          <w:tcPr>
            <w:tcW w:w="3120" w:type="dxa"/>
            <w:shd w:val="clear" w:color="auto" w:fill="auto"/>
            <w:vAlign w:val="center"/>
          </w:tcPr>
          <w:p w14:paraId="4B29E8E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发挥学会作用推动社会治理的探索和启示</w:t>
            </w:r>
          </w:p>
        </w:tc>
        <w:tc>
          <w:tcPr>
            <w:tcW w:w="1935" w:type="dxa"/>
            <w:shd w:val="clear" w:color="auto" w:fill="auto"/>
            <w:vAlign w:val="center"/>
          </w:tcPr>
          <w:p w14:paraId="173B8F5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永州市零陵区科学技术协会</w:t>
            </w:r>
          </w:p>
        </w:tc>
        <w:tc>
          <w:tcPr>
            <w:tcW w:w="1440" w:type="dxa"/>
            <w:shd w:val="clear" w:color="auto" w:fill="auto"/>
            <w:vAlign w:val="center"/>
          </w:tcPr>
          <w:p w14:paraId="6A242B5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EBB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C7B7ED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11</w:t>
            </w:r>
          </w:p>
        </w:tc>
        <w:tc>
          <w:tcPr>
            <w:tcW w:w="1761" w:type="dxa"/>
            <w:shd w:val="clear" w:color="auto" w:fill="auto"/>
            <w:vAlign w:val="center"/>
          </w:tcPr>
          <w:p w14:paraId="4DAC1AB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蒋中凯</w:t>
            </w:r>
          </w:p>
        </w:tc>
        <w:tc>
          <w:tcPr>
            <w:tcW w:w="3120" w:type="dxa"/>
            <w:shd w:val="clear" w:color="auto" w:fill="auto"/>
            <w:vAlign w:val="center"/>
          </w:tcPr>
          <w:p w14:paraId="01096E8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促进国有企业党建会建融合发展的路径探索——以永州市烟草学会为例</w:t>
            </w:r>
          </w:p>
        </w:tc>
        <w:tc>
          <w:tcPr>
            <w:tcW w:w="1935" w:type="dxa"/>
            <w:shd w:val="clear" w:color="auto" w:fill="auto"/>
            <w:vAlign w:val="center"/>
          </w:tcPr>
          <w:p w14:paraId="3D0190C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永州市烟草专卖局（公司）</w:t>
            </w:r>
          </w:p>
        </w:tc>
        <w:tc>
          <w:tcPr>
            <w:tcW w:w="1440" w:type="dxa"/>
            <w:shd w:val="clear" w:color="auto" w:fill="auto"/>
            <w:vAlign w:val="center"/>
          </w:tcPr>
          <w:p w14:paraId="0A16983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20D1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20" w:type="dxa"/>
            <w:shd w:val="clear" w:color="auto" w:fill="auto"/>
            <w:vAlign w:val="center"/>
          </w:tcPr>
          <w:p w14:paraId="23A2B74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12</w:t>
            </w:r>
          </w:p>
        </w:tc>
        <w:tc>
          <w:tcPr>
            <w:tcW w:w="1761" w:type="dxa"/>
            <w:shd w:val="clear" w:color="auto" w:fill="auto"/>
            <w:vAlign w:val="center"/>
          </w:tcPr>
          <w:p w14:paraId="208D98E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陈姗姗 王玉萍 帅艳常</w:t>
            </w:r>
          </w:p>
        </w:tc>
        <w:tc>
          <w:tcPr>
            <w:tcW w:w="3120" w:type="dxa"/>
            <w:shd w:val="clear" w:color="auto" w:fill="auto"/>
            <w:vAlign w:val="center"/>
          </w:tcPr>
          <w:p w14:paraId="601023C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加强护理学会建设 促进护理学科发展</w:t>
            </w:r>
          </w:p>
        </w:tc>
        <w:tc>
          <w:tcPr>
            <w:tcW w:w="1935" w:type="dxa"/>
            <w:shd w:val="clear" w:color="auto" w:fill="auto"/>
            <w:vAlign w:val="center"/>
          </w:tcPr>
          <w:p w14:paraId="6E0D258F">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株洲市中医伤科医院</w:t>
            </w:r>
          </w:p>
        </w:tc>
        <w:tc>
          <w:tcPr>
            <w:tcW w:w="1440" w:type="dxa"/>
            <w:shd w:val="clear" w:color="auto" w:fill="auto"/>
            <w:vAlign w:val="center"/>
          </w:tcPr>
          <w:p w14:paraId="31BB4C9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2F1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20" w:type="dxa"/>
            <w:shd w:val="clear" w:color="auto" w:fill="auto"/>
            <w:vAlign w:val="center"/>
          </w:tcPr>
          <w:p w14:paraId="4D14F9D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13</w:t>
            </w:r>
          </w:p>
        </w:tc>
        <w:tc>
          <w:tcPr>
            <w:tcW w:w="1761" w:type="dxa"/>
            <w:shd w:val="clear" w:color="auto" w:fill="auto"/>
            <w:vAlign w:val="center"/>
          </w:tcPr>
          <w:p w14:paraId="01F8329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李盼、王刚毅</w:t>
            </w:r>
          </w:p>
        </w:tc>
        <w:tc>
          <w:tcPr>
            <w:tcW w:w="3120" w:type="dxa"/>
            <w:shd w:val="clear" w:color="auto" w:fill="auto"/>
            <w:vAlign w:val="center"/>
          </w:tcPr>
          <w:p w14:paraId="190940D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新质生产力赋能学会与企业合作的逻辑与实践进路</w:t>
            </w:r>
          </w:p>
        </w:tc>
        <w:tc>
          <w:tcPr>
            <w:tcW w:w="1935" w:type="dxa"/>
            <w:shd w:val="clear" w:color="auto" w:fill="auto"/>
            <w:vAlign w:val="center"/>
          </w:tcPr>
          <w:p w14:paraId="558BB83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湖南城建职业技术学院</w:t>
            </w:r>
          </w:p>
        </w:tc>
        <w:tc>
          <w:tcPr>
            <w:tcW w:w="1440" w:type="dxa"/>
            <w:shd w:val="clear" w:color="auto" w:fill="auto"/>
            <w:vAlign w:val="center"/>
          </w:tcPr>
          <w:p w14:paraId="4A16F49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FED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0" w:type="dxa"/>
            <w:shd w:val="clear" w:color="auto" w:fill="auto"/>
            <w:vAlign w:val="center"/>
          </w:tcPr>
          <w:p w14:paraId="5079346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14</w:t>
            </w:r>
          </w:p>
        </w:tc>
        <w:tc>
          <w:tcPr>
            <w:tcW w:w="1761" w:type="dxa"/>
            <w:shd w:val="clear" w:color="auto" w:fill="auto"/>
            <w:vAlign w:val="center"/>
          </w:tcPr>
          <w:p w14:paraId="71D881D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朱彬、陈洋、</w:t>
            </w:r>
            <w:bookmarkStart w:id="0" w:name="_GoBack"/>
            <w:bookmarkEnd w:id="0"/>
            <w:r>
              <w:rPr>
                <w:rFonts w:hint="eastAsia" w:ascii="方正仿宋_GB2312" w:hAnsi="方正仿宋_GB2312" w:eastAsia="方正仿宋_GB2312" w:cs="方正仿宋_GB2312"/>
                <w:color w:val="000000"/>
                <w:sz w:val="21"/>
                <w:szCs w:val="21"/>
              </w:rPr>
              <w:t>朱良文</w:t>
            </w:r>
          </w:p>
        </w:tc>
        <w:tc>
          <w:tcPr>
            <w:tcW w:w="3120" w:type="dxa"/>
            <w:shd w:val="clear" w:color="auto" w:fill="auto"/>
            <w:vAlign w:val="center"/>
          </w:tcPr>
          <w:p w14:paraId="2861380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创新学会科普与实践</w:t>
            </w:r>
          </w:p>
        </w:tc>
        <w:tc>
          <w:tcPr>
            <w:tcW w:w="1935" w:type="dxa"/>
            <w:shd w:val="clear" w:color="auto" w:fill="auto"/>
            <w:vAlign w:val="center"/>
          </w:tcPr>
          <w:p w14:paraId="2950B51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湖南省硅酸盐学会</w:t>
            </w:r>
          </w:p>
        </w:tc>
        <w:tc>
          <w:tcPr>
            <w:tcW w:w="1440" w:type="dxa"/>
            <w:shd w:val="clear" w:color="auto" w:fill="auto"/>
            <w:vAlign w:val="center"/>
          </w:tcPr>
          <w:p w14:paraId="6968C1E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1F0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10D1B6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15</w:t>
            </w:r>
          </w:p>
        </w:tc>
        <w:tc>
          <w:tcPr>
            <w:tcW w:w="1761" w:type="dxa"/>
            <w:shd w:val="clear" w:color="auto" w:fill="auto"/>
            <w:vAlign w:val="center"/>
          </w:tcPr>
          <w:p w14:paraId="68A3D789">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吴峰、余国清</w:t>
            </w:r>
          </w:p>
        </w:tc>
        <w:tc>
          <w:tcPr>
            <w:tcW w:w="3120" w:type="dxa"/>
            <w:shd w:val="clear" w:color="auto" w:fill="auto"/>
            <w:vAlign w:val="center"/>
          </w:tcPr>
          <w:p w14:paraId="6251803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湖南省自然科学学会研究会推动湖南省工业互联网产业发展的策略和途径研究</w:t>
            </w:r>
          </w:p>
        </w:tc>
        <w:tc>
          <w:tcPr>
            <w:tcW w:w="1935" w:type="dxa"/>
            <w:shd w:val="clear" w:color="auto" w:fill="auto"/>
            <w:vAlign w:val="center"/>
          </w:tcPr>
          <w:p w14:paraId="40A8738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湖南信息职业技术学院</w:t>
            </w:r>
          </w:p>
        </w:tc>
        <w:tc>
          <w:tcPr>
            <w:tcW w:w="1440" w:type="dxa"/>
            <w:shd w:val="clear" w:color="auto" w:fill="auto"/>
            <w:vAlign w:val="center"/>
          </w:tcPr>
          <w:p w14:paraId="6E44515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581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37E7D0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16</w:t>
            </w:r>
          </w:p>
        </w:tc>
        <w:tc>
          <w:tcPr>
            <w:tcW w:w="1761" w:type="dxa"/>
            <w:shd w:val="clear" w:color="auto" w:fill="auto"/>
            <w:vAlign w:val="center"/>
          </w:tcPr>
          <w:p w14:paraId="37E578D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胡潇、马凤英</w:t>
            </w:r>
          </w:p>
        </w:tc>
        <w:tc>
          <w:tcPr>
            <w:tcW w:w="3120" w:type="dxa"/>
            <w:shd w:val="clear" w:color="auto" w:fill="auto"/>
            <w:vAlign w:val="center"/>
          </w:tcPr>
          <w:p w14:paraId="7BD3FD3A">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在打造长沙全球研发中心城市中发挥学会独特作用的思考</w:t>
            </w:r>
          </w:p>
        </w:tc>
        <w:tc>
          <w:tcPr>
            <w:tcW w:w="1935" w:type="dxa"/>
            <w:shd w:val="clear" w:color="auto" w:fill="auto"/>
            <w:vAlign w:val="center"/>
          </w:tcPr>
          <w:p w14:paraId="3653A24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郴州市永兴县烟草专卖局（分公司）</w:t>
            </w:r>
          </w:p>
        </w:tc>
        <w:tc>
          <w:tcPr>
            <w:tcW w:w="1440" w:type="dxa"/>
            <w:shd w:val="clear" w:color="auto" w:fill="auto"/>
            <w:vAlign w:val="center"/>
          </w:tcPr>
          <w:p w14:paraId="59A991F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4A0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A07967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17</w:t>
            </w:r>
          </w:p>
        </w:tc>
        <w:tc>
          <w:tcPr>
            <w:tcW w:w="1761" w:type="dxa"/>
            <w:shd w:val="clear" w:color="auto" w:fill="auto"/>
            <w:vAlign w:val="center"/>
          </w:tcPr>
          <w:p w14:paraId="5089518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温柔</w:t>
            </w:r>
          </w:p>
        </w:tc>
        <w:tc>
          <w:tcPr>
            <w:tcW w:w="3120" w:type="dxa"/>
            <w:shd w:val="clear" w:color="auto" w:fill="auto"/>
            <w:vAlign w:val="center"/>
          </w:tcPr>
          <w:p w14:paraId="0FD8C14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“三个效应”推动党建会建融合发展</w:t>
            </w:r>
          </w:p>
        </w:tc>
        <w:tc>
          <w:tcPr>
            <w:tcW w:w="1935" w:type="dxa"/>
            <w:shd w:val="clear" w:color="auto" w:fill="auto"/>
            <w:vAlign w:val="center"/>
          </w:tcPr>
          <w:p w14:paraId="1B83628B">
            <w:pPr>
              <w:spacing w:beforeLines="0" w:afterLines="0"/>
              <w:jc w:val="both"/>
              <w:rPr>
                <w:rFonts w:hint="eastAsia" w:ascii="方正仿宋_GB2312" w:hAnsi="方正仿宋_GB2312" w:eastAsia="方正仿宋_GB2312" w:cs="方正仿宋_GB2312"/>
                <w:color w:val="333333"/>
                <w:kern w:val="2"/>
                <w:sz w:val="21"/>
                <w:szCs w:val="21"/>
                <w:lang w:val="en-US" w:eastAsia="zh-CN" w:bidi="ar-SA"/>
              </w:rPr>
            </w:pPr>
            <w:r>
              <w:rPr>
                <w:rFonts w:hint="eastAsia" w:ascii="方正仿宋_GB2312" w:hAnsi="方正仿宋_GB2312" w:eastAsia="方正仿宋_GB2312" w:cs="方正仿宋_GB2312"/>
                <w:color w:val="333333"/>
                <w:sz w:val="21"/>
                <w:szCs w:val="21"/>
              </w:rPr>
              <w:t>永州市烟草学会</w:t>
            </w:r>
          </w:p>
        </w:tc>
        <w:tc>
          <w:tcPr>
            <w:tcW w:w="1440" w:type="dxa"/>
            <w:shd w:val="clear" w:color="auto" w:fill="auto"/>
            <w:vAlign w:val="center"/>
          </w:tcPr>
          <w:p w14:paraId="1664584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5DAC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2874E17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18</w:t>
            </w:r>
          </w:p>
        </w:tc>
        <w:tc>
          <w:tcPr>
            <w:tcW w:w="1761" w:type="dxa"/>
            <w:shd w:val="clear" w:color="auto" w:fill="auto"/>
            <w:vAlign w:val="center"/>
          </w:tcPr>
          <w:p w14:paraId="0031222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程艳艳</w:t>
            </w:r>
          </w:p>
        </w:tc>
        <w:tc>
          <w:tcPr>
            <w:tcW w:w="3120" w:type="dxa"/>
            <w:shd w:val="clear" w:color="auto" w:fill="auto"/>
            <w:vAlign w:val="center"/>
          </w:tcPr>
          <w:p w14:paraId="27F598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创新市级烟草学会党建科普融合联动“五个一”机制推动学会事业高质量发展</w:t>
            </w:r>
          </w:p>
        </w:tc>
        <w:tc>
          <w:tcPr>
            <w:tcW w:w="1935" w:type="dxa"/>
            <w:shd w:val="clear" w:color="auto" w:fill="auto"/>
            <w:vAlign w:val="center"/>
          </w:tcPr>
          <w:p w14:paraId="41466B5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湖南省益阳市桃江县烟草专卖局（分公司）</w:t>
            </w:r>
          </w:p>
        </w:tc>
        <w:tc>
          <w:tcPr>
            <w:tcW w:w="1440" w:type="dxa"/>
            <w:shd w:val="clear" w:color="auto" w:fill="auto"/>
            <w:vAlign w:val="center"/>
          </w:tcPr>
          <w:p w14:paraId="550EC98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56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8AF76E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19</w:t>
            </w:r>
          </w:p>
        </w:tc>
        <w:tc>
          <w:tcPr>
            <w:tcW w:w="1761" w:type="dxa"/>
            <w:shd w:val="clear" w:color="auto" w:fill="auto"/>
            <w:vAlign w:val="center"/>
          </w:tcPr>
          <w:p w14:paraId="7E68D0E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李百炼</w:t>
            </w:r>
          </w:p>
        </w:tc>
        <w:tc>
          <w:tcPr>
            <w:tcW w:w="3120" w:type="dxa"/>
            <w:shd w:val="clear" w:color="auto" w:fill="auto"/>
            <w:vAlign w:val="center"/>
          </w:tcPr>
          <w:p w14:paraId="368C534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学会党建与建设新时代省域党建新高地的研究和思考</w:t>
            </w:r>
          </w:p>
        </w:tc>
        <w:tc>
          <w:tcPr>
            <w:tcW w:w="1935" w:type="dxa"/>
            <w:shd w:val="clear" w:color="auto" w:fill="auto"/>
            <w:vAlign w:val="center"/>
          </w:tcPr>
          <w:p w14:paraId="36FA7F5F">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益阳师范高等专科学校</w:t>
            </w:r>
          </w:p>
        </w:tc>
        <w:tc>
          <w:tcPr>
            <w:tcW w:w="1440" w:type="dxa"/>
            <w:shd w:val="clear" w:color="auto" w:fill="auto"/>
            <w:vAlign w:val="center"/>
          </w:tcPr>
          <w:p w14:paraId="0BC511A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693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6B55B4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20</w:t>
            </w:r>
          </w:p>
        </w:tc>
        <w:tc>
          <w:tcPr>
            <w:tcW w:w="1761" w:type="dxa"/>
            <w:shd w:val="clear" w:color="auto" w:fill="auto"/>
            <w:vAlign w:val="center"/>
          </w:tcPr>
          <w:p w14:paraId="5378398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黄霞林</w:t>
            </w:r>
          </w:p>
        </w:tc>
        <w:tc>
          <w:tcPr>
            <w:tcW w:w="3120" w:type="dxa"/>
            <w:shd w:val="clear" w:color="auto" w:fill="auto"/>
            <w:vAlign w:val="center"/>
          </w:tcPr>
          <w:p w14:paraId="0538DA7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浅谈学会在科普工作中的作用及其发挥——以长沙市自然资源学会为例</w:t>
            </w:r>
          </w:p>
        </w:tc>
        <w:tc>
          <w:tcPr>
            <w:tcW w:w="1935" w:type="dxa"/>
            <w:shd w:val="clear" w:color="auto" w:fill="auto"/>
            <w:vAlign w:val="center"/>
          </w:tcPr>
          <w:p w14:paraId="20C8AFC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湖南省第二测绘院</w:t>
            </w:r>
          </w:p>
        </w:tc>
        <w:tc>
          <w:tcPr>
            <w:tcW w:w="1440" w:type="dxa"/>
            <w:shd w:val="clear" w:color="auto" w:fill="auto"/>
            <w:vAlign w:val="center"/>
          </w:tcPr>
          <w:p w14:paraId="64AF8A2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3ACB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0ED7FE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21</w:t>
            </w:r>
          </w:p>
        </w:tc>
        <w:tc>
          <w:tcPr>
            <w:tcW w:w="1761" w:type="dxa"/>
            <w:shd w:val="clear" w:color="auto" w:fill="auto"/>
            <w:vAlign w:val="center"/>
          </w:tcPr>
          <w:p w14:paraId="795B504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马礼锋</w:t>
            </w:r>
          </w:p>
        </w:tc>
        <w:tc>
          <w:tcPr>
            <w:tcW w:w="3120" w:type="dxa"/>
            <w:shd w:val="clear" w:color="auto" w:fill="auto"/>
            <w:vAlign w:val="center"/>
          </w:tcPr>
          <w:p w14:paraId="65113C1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学会在学术研究中的地位和作用</w:t>
            </w:r>
          </w:p>
        </w:tc>
        <w:tc>
          <w:tcPr>
            <w:tcW w:w="1935" w:type="dxa"/>
            <w:shd w:val="clear" w:color="auto" w:fill="auto"/>
            <w:vAlign w:val="center"/>
          </w:tcPr>
          <w:p w14:paraId="68AAC92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湘南幼儿师范高等专科学校</w:t>
            </w:r>
          </w:p>
        </w:tc>
        <w:tc>
          <w:tcPr>
            <w:tcW w:w="1440" w:type="dxa"/>
            <w:shd w:val="clear" w:color="auto" w:fill="auto"/>
            <w:vAlign w:val="center"/>
          </w:tcPr>
          <w:p w14:paraId="581961C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7716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D0D862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22</w:t>
            </w:r>
          </w:p>
        </w:tc>
        <w:tc>
          <w:tcPr>
            <w:tcW w:w="1761" w:type="dxa"/>
            <w:shd w:val="clear" w:color="auto" w:fill="auto"/>
            <w:vAlign w:val="center"/>
          </w:tcPr>
          <w:p w14:paraId="2548ECE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贺赛球</w:t>
            </w:r>
          </w:p>
        </w:tc>
        <w:tc>
          <w:tcPr>
            <w:tcW w:w="3120" w:type="dxa"/>
            <w:shd w:val="clear" w:color="auto" w:fill="auto"/>
            <w:vAlign w:val="center"/>
          </w:tcPr>
          <w:p w14:paraId="2DDEDA4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大数据背景下优化注册会计师协会会员服务研究</w:t>
            </w:r>
          </w:p>
        </w:tc>
        <w:tc>
          <w:tcPr>
            <w:tcW w:w="1935" w:type="dxa"/>
            <w:shd w:val="clear" w:color="auto" w:fill="auto"/>
            <w:vAlign w:val="center"/>
          </w:tcPr>
          <w:p w14:paraId="48D0B8C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湖南信息学院</w:t>
            </w:r>
          </w:p>
        </w:tc>
        <w:tc>
          <w:tcPr>
            <w:tcW w:w="1440" w:type="dxa"/>
            <w:shd w:val="clear" w:color="auto" w:fill="auto"/>
            <w:vAlign w:val="center"/>
          </w:tcPr>
          <w:p w14:paraId="6E066C75">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719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1DAC5D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23</w:t>
            </w:r>
          </w:p>
        </w:tc>
        <w:tc>
          <w:tcPr>
            <w:tcW w:w="1761" w:type="dxa"/>
            <w:shd w:val="clear" w:color="auto" w:fill="auto"/>
            <w:vAlign w:val="center"/>
          </w:tcPr>
          <w:p w14:paraId="662FD31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欧阳红</w:t>
            </w:r>
          </w:p>
        </w:tc>
        <w:tc>
          <w:tcPr>
            <w:tcW w:w="3120" w:type="dxa"/>
            <w:shd w:val="clear" w:color="auto" w:fill="auto"/>
            <w:vAlign w:val="center"/>
          </w:tcPr>
          <w:p w14:paraId="4556C8D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基层学会科普传统工作方式在互联网时代的思考</w:t>
            </w:r>
          </w:p>
        </w:tc>
        <w:tc>
          <w:tcPr>
            <w:tcW w:w="1935" w:type="dxa"/>
            <w:shd w:val="clear" w:color="auto" w:fill="auto"/>
            <w:vAlign w:val="center"/>
          </w:tcPr>
          <w:p w14:paraId="569A571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岳阳市气象学会</w:t>
            </w:r>
          </w:p>
        </w:tc>
        <w:tc>
          <w:tcPr>
            <w:tcW w:w="1440" w:type="dxa"/>
            <w:shd w:val="clear" w:color="auto" w:fill="auto"/>
            <w:vAlign w:val="center"/>
          </w:tcPr>
          <w:p w14:paraId="745E620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7AB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52C154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24</w:t>
            </w:r>
          </w:p>
        </w:tc>
        <w:tc>
          <w:tcPr>
            <w:tcW w:w="1761" w:type="dxa"/>
            <w:shd w:val="clear" w:color="auto" w:fill="auto"/>
            <w:vAlign w:val="center"/>
          </w:tcPr>
          <w:p w14:paraId="4361B95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喻树琼楼</w:t>
            </w:r>
          </w:p>
        </w:tc>
        <w:tc>
          <w:tcPr>
            <w:tcW w:w="3120" w:type="dxa"/>
            <w:shd w:val="clear" w:color="auto" w:fill="auto"/>
            <w:vAlign w:val="center"/>
          </w:tcPr>
          <w:p w14:paraId="424CA3A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发挥学会优势  蓄力创新发展</w:t>
            </w:r>
          </w:p>
        </w:tc>
        <w:tc>
          <w:tcPr>
            <w:tcW w:w="1935" w:type="dxa"/>
            <w:shd w:val="clear" w:color="auto" w:fill="auto"/>
            <w:vAlign w:val="center"/>
          </w:tcPr>
          <w:p w14:paraId="3EF6B08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益阳市安化县烟草专卖局（分公司）</w:t>
            </w:r>
          </w:p>
        </w:tc>
        <w:tc>
          <w:tcPr>
            <w:tcW w:w="1440" w:type="dxa"/>
            <w:shd w:val="clear" w:color="auto" w:fill="auto"/>
            <w:vAlign w:val="center"/>
          </w:tcPr>
          <w:p w14:paraId="21517AF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1944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3A2600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25</w:t>
            </w:r>
          </w:p>
        </w:tc>
        <w:tc>
          <w:tcPr>
            <w:tcW w:w="1761" w:type="dxa"/>
            <w:shd w:val="clear" w:color="auto" w:fill="auto"/>
            <w:vAlign w:val="center"/>
          </w:tcPr>
          <w:p w14:paraId="6A40C7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徐飒</w:t>
            </w:r>
          </w:p>
        </w:tc>
        <w:tc>
          <w:tcPr>
            <w:tcW w:w="3120" w:type="dxa"/>
            <w:shd w:val="clear" w:color="auto" w:fill="auto"/>
            <w:vAlign w:val="center"/>
          </w:tcPr>
          <w:p w14:paraId="142B84D9">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自然科学学会党建与科研工作的深度融合模式研究</w:t>
            </w:r>
          </w:p>
        </w:tc>
        <w:tc>
          <w:tcPr>
            <w:tcW w:w="1935" w:type="dxa"/>
            <w:shd w:val="clear" w:color="auto" w:fill="auto"/>
            <w:vAlign w:val="center"/>
          </w:tcPr>
          <w:p w14:paraId="170ACEC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湖南工学院</w:t>
            </w:r>
          </w:p>
        </w:tc>
        <w:tc>
          <w:tcPr>
            <w:tcW w:w="1440" w:type="dxa"/>
            <w:shd w:val="clear" w:color="auto" w:fill="auto"/>
            <w:vAlign w:val="center"/>
          </w:tcPr>
          <w:p w14:paraId="1DB9D05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489B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578F11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26</w:t>
            </w:r>
          </w:p>
        </w:tc>
        <w:tc>
          <w:tcPr>
            <w:tcW w:w="1761" w:type="dxa"/>
            <w:shd w:val="clear" w:color="auto" w:fill="auto"/>
            <w:vAlign w:val="center"/>
          </w:tcPr>
          <w:p w14:paraId="145056D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刘慧琳</w:t>
            </w:r>
          </w:p>
        </w:tc>
        <w:tc>
          <w:tcPr>
            <w:tcW w:w="3120" w:type="dxa"/>
            <w:shd w:val="clear" w:color="auto" w:fill="auto"/>
            <w:vAlign w:val="center"/>
          </w:tcPr>
          <w:p w14:paraId="19EF69E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学会在乡村振兴战略中的服务能力建设研究</w:t>
            </w:r>
          </w:p>
        </w:tc>
        <w:tc>
          <w:tcPr>
            <w:tcW w:w="1935" w:type="dxa"/>
            <w:shd w:val="clear" w:color="auto" w:fill="auto"/>
            <w:vAlign w:val="center"/>
          </w:tcPr>
          <w:p w14:paraId="2BFF999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湖南省益阳市安化县烟草专卖局（分公司）</w:t>
            </w:r>
          </w:p>
        </w:tc>
        <w:tc>
          <w:tcPr>
            <w:tcW w:w="1440" w:type="dxa"/>
            <w:shd w:val="clear" w:color="auto" w:fill="auto"/>
            <w:vAlign w:val="center"/>
          </w:tcPr>
          <w:p w14:paraId="113DA91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bl>
    <w:p w14:paraId="3165F27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67CCDC82-2944-4D15-9EA6-8F826731F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mY2OTY5NzlhYTg0NWY0ODViNGM2ZTQ0YmJiMmEifQ=="/>
  </w:docVars>
  <w:rsids>
    <w:rsidRoot w:val="00172A27"/>
    <w:rsid w:val="007D1711"/>
    <w:rsid w:val="24FA6CD6"/>
    <w:rsid w:val="270B0377"/>
    <w:rsid w:val="31BF0E9A"/>
    <w:rsid w:val="362E200A"/>
    <w:rsid w:val="6CEA0DB4"/>
    <w:rsid w:val="6D4B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1118</Words>
  <Characters>1136</Characters>
  <Lines>0</Lines>
  <Paragraphs>0</Paragraphs>
  <TotalTime>0</TotalTime>
  <ScaleCrop>false</ScaleCrop>
  <LinksUpToDate>false</LinksUpToDate>
  <CharactersWithSpaces>1142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2024-08-28T07:50:00Z</dcterms:created>
  <dc:creator>研究会 杨琛</dc:creator>
  <cp:lastModifiedBy>研究会 杨琛</cp:lastModifiedBy>
  <dcterms:modified xsi:type="dcterms:W3CDTF">2024-09-04T03:34:12Z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D8CF6D8105864345BF3E82B8FEA2B6DA_11</vt:lpwstr>
  </property>
</Properties>
</file>